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55" w:rsidRPr="00BA0355" w:rsidRDefault="00BA0355" w:rsidP="00BA0355">
      <w:pPr>
        <w:autoSpaceDE w:val="0"/>
        <w:autoSpaceDN w:val="0"/>
        <w:adjustRightInd w:val="0"/>
        <w:spacing w:after="0" w:line="240" w:lineRule="auto"/>
        <w:ind w:right="14"/>
        <w:jc w:val="center"/>
        <w:rPr>
          <w:rFonts w:eastAsia="Times New Roman" w:cs="Times New Roman"/>
          <w:b/>
          <w:bCs/>
          <w:sz w:val="22"/>
          <w:lang w:eastAsia="bg-BG"/>
        </w:rPr>
      </w:pPr>
      <w:r w:rsidRPr="00BA0355">
        <w:rPr>
          <w:rFonts w:eastAsia="Times New Roman" w:cs="Times New Roman"/>
          <w:b/>
          <w:bCs/>
          <w:sz w:val="22"/>
          <w:lang w:eastAsia="bg-BG"/>
        </w:rPr>
        <w:t>ПРЕПОРЪКИ ЗА ДЕЙСТВИЕ ПРИ УХАПВАНЕ ОТ КЪРЛЕЖ</w:t>
      </w:r>
    </w:p>
    <w:p w:rsidR="00BA0355" w:rsidRPr="00BA0355" w:rsidRDefault="00BA0355" w:rsidP="00BA0355">
      <w:pPr>
        <w:autoSpaceDE w:val="0"/>
        <w:autoSpaceDN w:val="0"/>
        <w:adjustRightInd w:val="0"/>
        <w:spacing w:after="0" w:line="240" w:lineRule="exact"/>
        <w:ind w:left="710"/>
        <w:rPr>
          <w:rFonts w:eastAsia="Times New Roman" w:cs="Times New Roman"/>
          <w:sz w:val="20"/>
          <w:szCs w:val="20"/>
          <w:lang w:eastAsia="bg-BG"/>
        </w:rPr>
      </w:pPr>
    </w:p>
    <w:p w:rsidR="00BA0355" w:rsidRPr="00BA0355" w:rsidRDefault="00BA0355" w:rsidP="00BA0355">
      <w:pPr>
        <w:autoSpaceDE w:val="0"/>
        <w:autoSpaceDN w:val="0"/>
        <w:adjustRightInd w:val="0"/>
        <w:spacing w:after="0" w:line="240" w:lineRule="exact"/>
        <w:ind w:left="710"/>
        <w:rPr>
          <w:rFonts w:eastAsia="Times New Roman" w:cs="Times New Roman"/>
          <w:sz w:val="20"/>
          <w:szCs w:val="20"/>
          <w:lang w:eastAsia="bg-BG"/>
        </w:rPr>
      </w:pPr>
    </w:p>
    <w:p w:rsidR="00BA0355" w:rsidRPr="00BA0355" w:rsidRDefault="00BA0355" w:rsidP="00BA0355">
      <w:pPr>
        <w:autoSpaceDE w:val="0"/>
        <w:autoSpaceDN w:val="0"/>
        <w:adjustRightInd w:val="0"/>
        <w:spacing w:before="192" w:after="0" w:line="240" w:lineRule="auto"/>
        <w:ind w:left="710"/>
        <w:jc w:val="both"/>
        <w:rPr>
          <w:rFonts w:eastAsia="Times New Roman" w:cs="Times New Roman"/>
          <w:sz w:val="22"/>
          <w:lang w:eastAsia="bg-BG"/>
        </w:rPr>
      </w:pPr>
      <w:r w:rsidRPr="00BA0355">
        <w:rPr>
          <w:rFonts w:eastAsia="Times New Roman" w:cs="Times New Roman"/>
          <w:sz w:val="22"/>
          <w:lang w:eastAsia="bg-BG"/>
        </w:rPr>
        <w:t>Кърлежът трябва да се свали максимално бързо, по възможност от медицинско</w:t>
      </w:r>
    </w:p>
    <w:p w:rsidR="00BA0355" w:rsidRPr="00BA0355" w:rsidRDefault="00BA0355" w:rsidP="00BA0355">
      <w:pPr>
        <w:autoSpaceDE w:val="0"/>
        <w:autoSpaceDN w:val="0"/>
        <w:adjustRightInd w:val="0"/>
        <w:spacing w:before="38" w:after="0" w:line="240" w:lineRule="auto"/>
        <w:rPr>
          <w:rFonts w:eastAsia="Times New Roman" w:cs="Times New Roman"/>
          <w:sz w:val="22"/>
          <w:lang w:eastAsia="bg-BG"/>
        </w:rPr>
      </w:pPr>
      <w:r w:rsidRPr="00BA0355">
        <w:rPr>
          <w:rFonts w:eastAsia="Times New Roman" w:cs="Times New Roman"/>
          <w:sz w:val="22"/>
          <w:lang w:eastAsia="bg-BG"/>
        </w:rPr>
        <w:t>лице.</w:t>
      </w:r>
    </w:p>
    <w:p w:rsidR="00BA0355" w:rsidRPr="00BA0355" w:rsidRDefault="00BA0355" w:rsidP="00BA0355">
      <w:pPr>
        <w:autoSpaceDE w:val="0"/>
        <w:autoSpaceDN w:val="0"/>
        <w:adjustRightInd w:val="0"/>
        <w:spacing w:before="182" w:after="0" w:line="298" w:lineRule="exact"/>
        <w:ind w:left="5" w:right="19" w:firstLine="710"/>
        <w:jc w:val="both"/>
        <w:rPr>
          <w:rFonts w:eastAsia="Times New Roman" w:cs="Times New Roman"/>
          <w:sz w:val="22"/>
          <w:lang w:eastAsia="bg-BG"/>
        </w:rPr>
      </w:pPr>
      <w:r w:rsidRPr="00BA0355">
        <w:rPr>
          <w:rFonts w:eastAsia="Times New Roman" w:cs="Times New Roman"/>
          <w:sz w:val="22"/>
          <w:lang w:eastAsia="bg-BG"/>
        </w:rPr>
        <w:t>Мястото на ухапването да се наблюдава за зачервяване, което се появява 5-10 дни до месец след ухапването от кърлежа, с диаметър поне 4-5 см и нараства бързо, без сърбеж и затопляне на кожата, възможни са също субфебрилна температура, увеличени лимфни възли в региона на ухапването и общи грипоподобни оплаквания. Това са симптомите на ранна Лаймска болест.</w:t>
      </w:r>
    </w:p>
    <w:p w:rsidR="00BA0355" w:rsidRPr="00BA0355" w:rsidRDefault="00BA0355" w:rsidP="00BA0355">
      <w:pPr>
        <w:autoSpaceDE w:val="0"/>
        <w:autoSpaceDN w:val="0"/>
        <w:adjustRightInd w:val="0"/>
        <w:spacing w:before="168" w:after="0" w:line="298" w:lineRule="exact"/>
        <w:ind w:left="5" w:right="14" w:firstLine="710"/>
        <w:jc w:val="both"/>
        <w:rPr>
          <w:rFonts w:eastAsia="Times New Roman" w:cs="Times New Roman"/>
          <w:sz w:val="22"/>
          <w:lang w:eastAsia="bg-BG"/>
        </w:rPr>
      </w:pPr>
      <w:r w:rsidRPr="00BA0355">
        <w:rPr>
          <w:rFonts w:eastAsia="Times New Roman" w:cs="Times New Roman"/>
          <w:sz w:val="22"/>
          <w:lang w:eastAsia="bg-BG"/>
        </w:rPr>
        <w:t>Втората по честота, предавана с кърлежи инфекция в страната е Марсилската треска. Тя започва с внезапно повишение на температурата, главобо</w:t>
      </w:r>
      <w:bookmarkStart w:id="0" w:name="_GoBack"/>
      <w:bookmarkEnd w:id="0"/>
      <w:r w:rsidRPr="00BA0355">
        <w:rPr>
          <w:rFonts w:eastAsia="Times New Roman" w:cs="Times New Roman"/>
          <w:sz w:val="22"/>
          <w:lang w:eastAsia="bg-BG"/>
        </w:rPr>
        <w:t>лие, болки в мускулите и ставите, тъмно петно на мястото на ухапването и дребен макуло-папулозен обрив по дланите и ходилата.</w:t>
      </w:r>
    </w:p>
    <w:p w:rsidR="00BA0355" w:rsidRPr="00BA0355" w:rsidRDefault="00BA0355" w:rsidP="00BA0355">
      <w:pPr>
        <w:autoSpaceDE w:val="0"/>
        <w:autoSpaceDN w:val="0"/>
        <w:adjustRightInd w:val="0"/>
        <w:spacing w:before="163" w:after="0" w:line="298" w:lineRule="exact"/>
        <w:ind w:left="14" w:right="19" w:firstLine="696"/>
        <w:jc w:val="both"/>
        <w:rPr>
          <w:rFonts w:eastAsia="Times New Roman" w:cs="Times New Roman"/>
          <w:sz w:val="22"/>
          <w:lang w:eastAsia="bg-BG"/>
        </w:rPr>
      </w:pPr>
      <w:r w:rsidRPr="00BA0355">
        <w:rPr>
          <w:rFonts w:eastAsia="Times New Roman" w:cs="Times New Roman"/>
          <w:sz w:val="22"/>
          <w:lang w:eastAsia="bg-BG"/>
        </w:rPr>
        <w:t>Антибиотична профилактика се препоръчва само за Лаймска болест (постекспозиционна) за възрастни и деца над 12 години, ако са изпълнени всички изброени по-долу критерии:</w:t>
      </w:r>
    </w:p>
    <w:p w:rsidR="00BA0355" w:rsidRPr="00BA0355" w:rsidRDefault="00BA0355" w:rsidP="00BA0355">
      <w:pPr>
        <w:widowControl w:val="0"/>
        <w:numPr>
          <w:ilvl w:val="0"/>
          <w:numId w:val="1"/>
        </w:numPr>
        <w:tabs>
          <w:tab w:val="left" w:pos="701"/>
        </w:tabs>
        <w:autoSpaceDE w:val="0"/>
        <w:autoSpaceDN w:val="0"/>
        <w:adjustRightInd w:val="0"/>
        <w:spacing w:before="221" w:after="0" w:line="240" w:lineRule="auto"/>
        <w:ind w:left="586"/>
        <w:rPr>
          <w:rFonts w:eastAsia="Times New Roman" w:cs="Times New Roman"/>
          <w:b/>
          <w:bCs/>
          <w:i/>
          <w:iCs/>
          <w:sz w:val="20"/>
          <w:szCs w:val="20"/>
          <w:lang w:eastAsia="bg-BG"/>
        </w:rPr>
      </w:pPr>
      <w:r w:rsidRPr="00BA0355">
        <w:rPr>
          <w:rFonts w:eastAsia="Times New Roman" w:cs="Times New Roman"/>
          <w:b/>
          <w:bCs/>
          <w:i/>
          <w:iCs/>
          <w:sz w:val="20"/>
          <w:szCs w:val="20"/>
          <w:lang w:eastAsia="bg-BG"/>
        </w:rPr>
        <w:t xml:space="preserve">Сваленият кърлеж е идентифициран надеждно като нимфа или възрастен </w:t>
      </w:r>
      <w:r w:rsidRPr="00BA0355">
        <w:rPr>
          <w:rFonts w:eastAsia="Times New Roman" w:cs="Times New Roman"/>
          <w:b/>
          <w:bCs/>
          <w:i/>
          <w:iCs/>
          <w:sz w:val="20"/>
          <w:szCs w:val="20"/>
          <w:lang w:val="en-US" w:eastAsia="bg-BG"/>
        </w:rPr>
        <w:t>Ixodes ricinus</w:t>
      </w:r>
    </w:p>
    <w:p w:rsidR="00BA0355" w:rsidRPr="00BA0355" w:rsidRDefault="00BA0355" w:rsidP="00BA0355">
      <w:pPr>
        <w:widowControl w:val="0"/>
        <w:numPr>
          <w:ilvl w:val="0"/>
          <w:numId w:val="1"/>
        </w:numPr>
        <w:tabs>
          <w:tab w:val="left" w:pos="701"/>
        </w:tabs>
        <w:autoSpaceDE w:val="0"/>
        <w:autoSpaceDN w:val="0"/>
        <w:adjustRightInd w:val="0"/>
        <w:spacing w:before="216" w:after="0" w:line="240" w:lineRule="auto"/>
        <w:ind w:left="586"/>
        <w:rPr>
          <w:rFonts w:eastAsia="Times New Roman" w:cs="Times New Roman"/>
          <w:b/>
          <w:bCs/>
          <w:i/>
          <w:iCs/>
          <w:sz w:val="20"/>
          <w:szCs w:val="20"/>
          <w:lang w:eastAsia="bg-BG"/>
        </w:rPr>
      </w:pPr>
      <w:r w:rsidRPr="00BA0355">
        <w:rPr>
          <w:rFonts w:eastAsia="Times New Roman" w:cs="Times New Roman"/>
          <w:b/>
          <w:bCs/>
          <w:i/>
          <w:iCs/>
          <w:sz w:val="20"/>
          <w:szCs w:val="20"/>
          <w:lang w:eastAsia="bg-BG"/>
        </w:rPr>
        <w:t>Кърлежът е стоял запит в тялото в продължение най-малко на 24 часа</w:t>
      </w:r>
    </w:p>
    <w:p w:rsidR="00BA0355" w:rsidRPr="00BA0355" w:rsidRDefault="00BA0355" w:rsidP="00BA0355">
      <w:pPr>
        <w:widowControl w:val="0"/>
        <w:numPr>
          <w:ilvl w:val="0"/>
          <w:numId w:val="1"/>
        </w:numPr>
        <w:tabs>
          <w:tab w:val="left" w:pos="701"/>
        </w:tabs>
        <w:autoSpaceDE w:val="0"/>
        <w:autoSpaceDN w:val="0"/>
        <w:adjustRightInd w:val="0"/>
        <w:spacing w:before="168" w:after="0" w:line="278" w:lineRule="exact"/>
        <w:ind w:left="586" w:right="10"/>
        <w:jc w:val="both"/>
        <w:rPr>
          <w:rFonts w:eastAsia="Times New Roman" w:cs="Times New Roman"/>
          <w:b/>
          <w:bCs/>
          <w:i/>
          <w:iCs/>
          <w:sz w:val="20"/>
          <w:szCs w:val="20"/>
          <w:lang w:eastAsia="bg-BG"/>
        </w:rPr>
      </w:pPr>
      <w:r w:rsidRPr="00BA0355">
        <w:rPr>
          <w:rFonts w:eastAsia="Times New Roman" w:cs="Times New Roman"/>
          <w:b/>
          <w:bCs/>
          <w:i/>
          <w:iCs/>
          <w:sz w:val="20"/>
          <w:szCs w:val="20"/>
          <w:lang w:eastAsia="bg-BG"/>
        </w:rPr>
        <w:t>Антибиотичната профилактика може да започне в рамките на 72 часа след свалянето на кърлежа</w:t>
      </w:r>
    </w:p>
    <w:p w:rsidR="00BA0355" w:rsidRPr="00BA0355" w:rsidRDefault="00BA0355" w:rsidP="00BA0355">
      <w:pPr>
        <w:tabs>
          <w:tab w:val="left" w:pos="773"/>
        </w:tabs>
        <w:autoSpaceDE w:val="0"/>
        <w:autoSpaceDN w:val="0"/>
        <w:adjustRightInd w:val="0"/>
        <w:spacing w:before="187" w:after="0" w:line="240" w:lineRule="auto"/>
        <w:ind w:left="653"/>
        <w:rPr>
          <w:rFonts w:eastAsia="Times New Roman" w:cs="Times New Roman"/>
          <w:b/>
          <w:bCs/>
          <w:i/>
          <w:iCs/>
          <w:sz w:val="20"/>
          <w:szCs w:val="20"/>
          <w:lang w:eastAsia="bg-BG"/>
        </w:rPr>
      </w:pPr>
      <w:r w:rsidRPr="00BA0355">
        <w:rPr>
          <w:rFonts w:eastAsia="Times New Roman" w:cs="Times New Roman"/>
          <w:b/>
          <w:bCs/>
          <w:i/>
          <w:iCs/>
          <w:sz w:val="20"/>
          <w:szCs w:val="20"/>
          <w:lang w:eastAsia="bg-BG"/>
        </w:rPr>
        <w:t>•</w:t>
      </w:r>
      <w:r w:rsidRPr="00BA0355">
        <w:rPr>
          <w:rFonts w:eastAsia="Times New Roman" w:cs="Times New Roman"/>
          <w:b/>
          <w:bCs/>
          <w:i/>
          <w:iCs/>
          <w:sz w:val="20"/>
          <w:szCs w:val="20"/>
          <w:lang w:eastAsia="bg-BG"/>
        </w:rPr>
        <w:tab/>
        <w:t xml:space="preserve">Заразеноста на кърлежите с </w:t>
      </w:r>
      <w:r w:rsidRPr="00BA0355">
        <w:rPr>
          <w:rFonts w:eastAsia="Times New Roman" w:cs="Times New Roman"/>
          <w:b/>
          <w:bCs/>
          <w:i/>
          <w:iCs/>
          <w:sz w:val="20"/>
          <w:szCs w:val="20"/>
          <w:lang w:val="en-US" w:eastAsia="bg-BG"/>
        </w:rPr>
        <w:t xml:space="preserve">Borrelia burgdorferi </w:t>
      </w:r>
      <w:r w:rsidRPr="00BA0355">
        <w:rPr>
          <w:rFonts w:eastAsia="Times New Roman" w:cs="Times New Roman"/>
          <w:b/>
          <w:bCs/>
          <w:i/>
          <w:iCs/>
          <w:sz w:val="20"/>
          <w:szCs w:val="20"/>
          <w:lang w:eastAsia="bg-BG"/>
        </w:rPr>
        <w:t>в региона е най-малко 20%.</w:t>
      </w:r>
    </w:p>
    <w:p w:rsidR="00BA0355" w:rsidRPr="00BA0355" w:rsidRDefault="00BA0355" w:rsidP="00BA0355">
      <w:pPr>
        <w:autoSpaceDE w:val="0"/>
        <w:autoSpaceDN w:val="0"/>
        <w:adjustRightInd w:val="0"/>
        <w:spacing w:before="168" w:after="0" w:line="298" w:lineRule="exact"/>
        <w:ind w:left="24" w:right="5" w:firstLine="562"/>
        <w:jc w:val="both"/>
        <w:rPr>
          <w:rFonts w:eastAsia="Times New Roman" w:cs="Times New Roman"/>
          <w:sz w:val="22"/>
          <w:lang w:eastAsia="bg-BG"/>
        </w:rPr>
      </w:pPr>
      <w:r w:rsidRPr="00BA0355">
        <w:rPr>
          <w:rFonts w:eastAsia="Times New Roman" w:cs="Times New Roman"/>
          <w:sz w:val="22"/>
          <w:lang w:eastAsia="bg-BG"/>
        </w:rPr>
        <w:t xml:space="preserve">Приема се антибиотик, като се използва единична доза 200 </w:t>
      </w:r>
      <w:r w:rsidRPr="00BA0355">
        <w:rPr>
          <w:rFonts w:eastAsia="Times New Roman" w:cs="Times New Roman"/>
          <w:sz w:val="22"/>
          <w:lang w:val="en-US" w:eastAsia="bg-BG"/>
        </w:rPr>
        <w:t xml:space="preserve">mg </w:t>
      </w:r>
      <w:r w:rsidRPr="00BA0355">
        <w:rPr>
          <w:rFonts w:eastAsia="Times New Roman" w:cs="Times New Roman"/>
          <w:sz w:val="22"/>
          <w:lang w:eastAsia="bg-BG"/>
        </w:rPr>
        <w:t xml:space="preserve">доксициклин еднократно (ако няма противопоказания). За деца до 12 години - цефуроксим от 10 </w:t>
      </w:r>
      <w:r w:rsidRPr="00BA0355">
        <w:rPr>
          <w:rFonts w:eastAsia="Times New Roman" w:cs="Times New Roman"/>
          <w:sz w:val="22"/>
          <w:lang w:val="en-US" w:eastAsia="bg-BG"/>
        </w:rPr>
        <w:t xml:space="preserve">mg/kg </w:t>
      </w:r>
      <w:r w:rsidRPr="00BA0355">
        <w:rPr>
          <w:rFonts w:eastAsia="Times New Roman" w:cs="Times New Roman"/>
          <w:sz w:val="22"/>
          <w:lang w:eastAsia="bg-BG"/>
        </w:rPr>
        <w:t xml:space="preserve">до 15 </w:t>
      </w:r>
      <w:r w:rsidRPr="00BA0355">
        <w:rPr>
          <w:rFonts w:eastAsia="Times New Roman" w:cs="Times New Roman"/>
          <w:sz w:val="22"/>
          <w:lang w:val="en-US" w:eastAsia="bg-BG"/>
        </w:rPr>
        <w:t xml:space="preserve">mg/kg </w:t>
      </w:r>
      <w:r w:rsidRPr="00BA0355">
        <w:rPr>
          <w:rFonts w:eastAsia="Times New Roman" w:cs="Times New Roman"/>
          <w:sz w:val="22"/>
          <w:lang w:eastAsia="bg-BG"/>
        </w:rPr>
        <w:t xml:space="preserve">(максимално до 250 </w:t>
      </w:r>
      <w:r w:rsidRPr="00BA0355">
        <w:rPr>
          <w:rFonts w:eastAsia="Times New Roman" w:cs="Times New Roman"/>
          <w:sz w:val="22"/>
          <w:lang w:val="en-US" w:eastAsia="bg-BG"/>
        </w:rPr>
        <w:t xml:space="preserve">mg) </w:t>
      </w:r>
      <w:r w:rsidRPr="00BA0355">
        <w:rPr>
          <w:rFonts w:eastAsia="Times New Roman" w:cs="Times New Roman"/>
          <w:sz w:val="22"/>
          <w:lang w:eastAsia="bg-BG"/>
        </w:rPr>
        <w:t>двукратно през 12 часа (ако не е противопоказан).</w:t>
      </w:r>
    </w:p>
    <w:p w:rsidR="00BA0355" w:rsidRPr="00BA0355" w:rsidRDefault="00BA0355" w:rsidP="00BA0355">
      <w:pPr>
        <w:autoSpaceDE w:val="0"/>
        <w:autoSpaceDN w:val="0"/>
        <w:adjustRightInd w:val="0"/>
        <w:spacing w:before="163" w:after="0" w:line="298" w:lineRule="exact"/>
        <w:ind w:left="34" w:firstLine="562"/>
        <w:jc w:val="both"/>
        <w:rPr>
          <w:rFonts w:eastAsia="Times New Roman" w:cs="Times New Roman"/>
          <w:sz w:val="22"/>
          <w:lang w:eastAsia="bg-BG"/>
        </w:rPr>
      </w:pPr>
      <w:r w:rsidRPr="00BA0355">
        <w:rPr>
          <w:rFonts w:eastAsia="Times New Roman" w:cs="Times New Roman"/>
          <w:sz w:val="22"/>
          <w:lang w:eastAsia="bg-BG"/>
        </w:rPr>
        <w:t>Антибиотична профилактика след ухапване от кърлежи не се препоръчва като средство за предотвратяване на Марсилска треска. Вместо това, хората след ухапване от кърлеж трябва да следят за развитие на описаните по-горе симптоми и при нужда да се консултират с личния си лекар.</w:t>
      </w:r>
    </w:p>
    <w:p w:rsidR="00307928" w:rsidRDefault="00307928"/>
    <w:sectPr w:rsidR="00307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4C6674"/>
    <w:lvl w:ilvl="0">
      <w:numFmt w:val="bullet"/>
      <w:lvlText w:val="*"/>
      <w:lvlJc w:val="left"/>
    </w:lvl>
  </w:abstractNum>
  <w:num w:numId="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08"/>
    <w:rsid w:val="000E2008"/>
    <w:rsid w:val="00172D16"/>
    <w:rsid w:val="00307928"/>
    <w:rsid w:val="00BA03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2018-05-29T08:04:00Z</dcterms:created>
  <dcterms:modified xsi:type="dcterms:W3CDTF">2018-05-29T08:05:00Z</dcterms:modified>
</cp:coreProperties>
</file>